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BB2" w14:textId="7991DAF1" w:rsidR="000B61D5" w:rsidRDefault="002C31CC">
      <w:pPr>
        <w:rPr>
          <w:b/>
          <w:bCs/>
          <w:sz w:val="36"/>
          <w:szCs w:val="36"/>
        </w:rPr>
      </w:pPr>
      <w:r w:rsidRPr="002C31CC">
        <w:rPr>
          <w:b/>
          <w:bCs/>
          <w:sz w:val="36"/>
          <w:szCs w:val="36"/>
        </w:rPr>
        <w:t>Sie haben einen Brenderup-Anhänger im Ausland gekauft, nach Österreich importiert und möchten diesen nun hier in Österreich anmelden?</w:t>
      </w:r>
    </w:p>
    <w:p w14:paraId="6B8950E0" w14:textId="0DF08F00" w:rsidR="002C31CC" w:rsidRDefault="002C31CC">
      <w:pPr>
        <w:rPr>
          <w:b/>
          <w:bCs/>
          <w:sz w:val="36"/>
          <w:szCs w:val="36"/>
        </w:rPr>
      </w:pPr>
    </w:p>
    <w:p w14:paraId="24708E4D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Dazu ist vorab eine Registrierung Ihres Anhängers in der Registrierdatenbank des Bundesministeriums für Transport nötig. Diese Registrierung darf ausschließlich Firma Rinnhofer GmbH </w:t>
      </w:r>
      <w:proofErr w:type="gram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als  Generalimporteur</w:t>
      </w:r>
      <w:proofErr w:type="gram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für Brenderup in Österreich durchführen.</w:t>
      </w:r>
    </w:p>
    <w:p w14:paraId="0D0FD39A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14:paraId="33357431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Wir benötigen dazu einige Dokumente von Ihnen (bitte eingescannt per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e-mail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– nicht im Original!), bereiten die Dateneingabe vor und schicken alles zusammen sodann an das Ministerium. Dieses benötigt für die Registrierung im Normalfall dann 1 – 3 Werktage. Anschließend schicken wir Ihnen umgehend die Registrierbestätigung per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e-mail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zu und Sie können Ihren Anhänger sodann bei jeder Zulassungsstelle in gewohnter Weise anmelden.</w:t>
      </w:r>
    </w:p>
    <w:p w14:paraId="24B74CF3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14:paraId="270FD541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Es ist zu unterscheiden, ob der importierte Anhänger neu oder gebraucht ist:</w:t>
      </w:r>
    </w:p>
    <w:p w14:paraId="2574E353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14:paraId="1041B049" w14:textId="77777777" w:rsidR="002C31CC" w:rsidRPr="002C31CC" w:rsidRDefault="002C31CC" w:rsidP="002C31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Eigenimport Neuanhänger: </w:t>
      </w:r>
    </w:p>
    <w:p w14:paraId="43149EC9" w14:textId="2143D060" w:rsidR="002C31CC" w:rsidRPr="002C31CC" w:rsidRDefault="002C31CC" w:rsidP="002C31CC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Ein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CoC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(=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certificate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of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conformity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= europäischer Typenschein) / EG-Übereinstimmungsbescheinigung des Fahrzeuges leserlich </w:t>
      </w:r>
      <w:r w:rsidR="00D6221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und nicht abgeschnitten </w:t>
      </w: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eingescannt</w:t>
      </w:r>
    </w:p>
    <w:p w14:paraId="091C5CB0" w14:textId="0389E6C5" w:rsidR="002C31CC" w:rsidRPr="00D62212" w:rsidRDefault="002C31CC" w:rsidP="002C31CC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Eigentumsnachweis des Anhängers = Kaufrechnung des Anhängers</w:t>
      </w:r>
      <w:r w:rsidR="00D6221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r w:rsidR="00D62212" w:rsidRPr="00D62212">
        <w:rPr>
          <w:rFonts w:ascii="Times New Roman" w:hAnsi="Times New Roman" w:cs="Times New Roman"/>
          <w:sz w:val="28"/>
          <w:szCs w:val="28"/>
        </w:rPr>
        <w:t>die Kaufrechnung des Fahrzeuges bzw. der Kaufvertrag. Bitte darauf achten, dass, die Fahrgestellnummer des Fahrzeuges auf dem Kaufvertrag oder der Rechnung</w:t>
      </w:r>
      <w:r w:rsidR="00D62212">
        <w:rPr>
          <w:rFonts w:ascii="Times New Roman" w:hAnsi="Times New Roman" w:cs="Times New Roman"/>
          <w:sz w:val="28"/>
          <w:szCs w:val="28"/>
        </w:rPr>
        <w:t xml:space="preserve"> </w:t>
      </w:r>
      <w:r w:rsidR="00D62212" w:rsidRPr="00D62212">
        <w:rPr>
          <w:rFonts w:ascii="Times New Roman" w:hAnsi="Times New Roman" w:cs="Times New Roman"/>
          <w:sz w:val="28"/>
          <w:szCs w:val="28"/>
        </w:rPr>
        <w:t>ersichtlich ist.</w:t>
      </w:r>
    </w:p>
    <w:p w14:paraId="201C9359" w14:textId="77777777" w:rsidR="002C31CC" w:rsidRPr="002C31CC" w:rsidRDefault="002C31CC" w:rsidP="002C31CC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Ihren Namen und Ihre Rechnungsadresse</w:t>
      </w:r>
    </w:p>
    <w:p w14:paraId="034D74C8" w14:textId="77777777" w:rsidR="002C31CC" w:rsidRPr="002C31CC" w:rsidRDefault="002C31CC" w:rsidP="002C31CC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Die Farbe des Anhängers (falls nicht auf dem Anhänger vermerkt). Falls einfach verzinkt = grau.  Falls der Anhänger mehrfärbig ist, bitte Fotos mitschicken</w:t>
      </w:r>
    </w:p>
    <w:p w14:paraId="4D85E004" w14:textId="77777777" w:rsidR="002C31CC" w:rsidRPr="002C31CC" w:rsidRDefault="002C31CC" w:rsidP="002C31CC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Ihre Telefonnummer für Rückfragen</w:t>
      </w:r>
    </w:p>
    <w:p w14:paraId="23EFDE9C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14:paraId="443BD965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b) Eigenimport gebrauchter Brenderup Anhänger:</w:t>
      </w:r>
    </w:p>
    <w:p w14:paraId="470FBF8C" w14:textId="77777777" w:rsidR="002C31CC" w:rsidRPr="002C31CC" w:rsidRDefault="002C31CC" w:rsidP="002C3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lastRenderedPageBreak/>
        <w:t>1. Zulassungsbescheinigung Teil I und Teil II leserlich eingescannt (wird bei Neufahrzeug nicht benötigt)</w:t>
      </w:r>
    </w:p>
    <w:p w14:paraId="42343F1E" w14:textId="77777777" w:rsidR="002C31CC" w:rsidRPr="002C31CC" w:rsidRDefault="002C31CC" w:rsidP="002C3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2. Ein gültiges Anmeldegutachten nach § 57a oder deutsches TÜV-Gutachten nicht älter als ein Jahr nach Erstellungsdatum (wird bei Neufahrzeug nicht benötigt)</w:t>
      </w:r>
    </w:p>
    <w:p w14:paraId="696632E5" w14:textId="588B0C36" w:rsidR="002C31CC" w:rsidRPr="002C31CC" w:rsidRDefault="002C31CC" w:rsidP="002C3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3. Ein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CoC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(=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certificate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of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conformity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= europäischer Typenschein) / EG-Übereinstimmungsbescheinigung des Fahrzeuges leserlich </w:t>
      </w:r>
      <w:r w:rsidR="00D6221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und nicht abgeschnitten </w:t>
      </w: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eingescannt</w:t>
      </w:r>
    </w:p>
    <w:p w14:paraId="52C55550" w14:textId="77777777" w:rsidR="00D62212" w:rsidRPr="00D62212" w:rsidRDefault="002C31CC" w:rsidP="00D6221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4. Eigentumsnachweis des Anhängers = Kaufrechnung des Anhängers</w:t>
      </w:r>
      <w:r w:rsidR="00D62212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, </w:t>
      </w:r>
      <w:r w:rsidR="00D62212" w:rsidRPr="00D62212">
        <w:rPr>
          <w:rFonts w:ascii="Times New Roman" w:hAnsi="Times New Roman" w:cs="Times New Roman"/>
          <w:sz w:val="28"/>
          <w:szCs w:val="28"/>
        </w:rPr>
        <w:t xml:space="preserve">die Kaufrechnung des Fahrzeuges bzw. der Kaufvertrag. Bitte darauf achten, dass, die Fahrgestellnummer des Fahrzeuges auf dem Kaufvertrag oder der </w:t>
      </w:r>
      <w:proofErr w:type="spellStart"/>
      <w:r w:rsidR="00D62212" w:rsidRPr="00D62212">
        <w:rPr>
          <w:rFonts w:ascii="Times New Roman" w:hAnsi="Times New Roman" w:cs="Times New Roman"/>
          <w:sz w:val="28"/>
          <w:szCs w:val="28"/>
        </w:rPr>
        <w:t>Rechnungersichtlich</w:t>
      </w:r>
      <w:proofErr w:type="spellEnd"/>
      <w:r w:rsidR="00D62212" w:rsidRPr="00D62212">
        <w:rPr>
          <w:rFonts w:ascii="Times New Roman" w:hAnsi="Times New Roman" w:cs="Times New Roman"/>
          <w:sz w:val="28"/>
          <w:szCs w:val="28"/>
        </w:rPr>
        <w:t xml:space="preserve"> ist.</w:t>
      </w:r>
    </w:p>
    <w:p w14:paraId="10BB6298" w14:textId="7766C709" w:rsidR="002C31CC" w:rsidRPr="002C31CC" w:rsidRDefault="002C31CC" w:rsidP="002C3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</w:p>
    <w:p w14:paraId="7FC22E2B" w14:textId="77777777" w:rsidR="002C31CC" w:rsidRPr="002C31CC" w:rsidRDefault="002C31CC" w:rsidP="002C3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5. Ihren Namen und Ihre Rechnungsadresse</w:t>
      </w:r>
    </w:p>
    <w:p w14:paraId="5772165D" w14:textId="77777777" w:rsidR="002C31CC" w:rsidRPr="002C31CC" w:rsidRDefault="002C31CC" w:rsidP="002C3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6. Die Farbe des Anhängers (falls nicht auf dem Anhänger vermerkt). Falls einfach verzinkt = grau. Falls der Anhänger mehrfärbig ist, bitte Fotos mitschicken</w:t>
      </w:r>
    </w:p>
    <w:p w14:paraId="4ED0D99B" w14:textId="77777777" w:rsidR="002C31CC" w:rsidRPr="002C31CC" w:rsidRDefault="002C31CC" w:rsidP="002C31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7. Ihre Telefonnummer für Rückfragen</w:t>
      </w:r>
    </w:p>
    <w:p w14:paraId="3D38F7C2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14:paraId="4D85AF42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Sämtliche anzeigepflichtige Änderungen/Umbauten am Fahrzeug, welche nicht der Fahrzeuggenehmigung entsprechen, müssen nachträglich bei Ihrer zuständigen Landesprüfstelle mittels Einzelüberprüfung eingetragen werden. Hier ist eine pauschalierte Bestätigung bei der Registrierung nicht möglich.</w:t>
      </w:r>
    </w:p>
    <w:p w14:paraId="1CA15264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14:paraId="73E290E1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 xml:space="preserve">Die Kosten für die Registrierung betragen € 180,-- inkl. 20 % </w:t>
      </w:r>
      <w:proofErr w:type="spellStart"/>
      <w:r w:rsidRPr="002C31CC">
        <w:rPr>
          <w:rFonts w:ascii="Times New Roman" w:eastAsia="Times New Roman" w:hAnsi="Times New Roman" w:cs="Times New Roman"/>
          <w:b/>
          <w:bCs/>
          <w:sz w:val="28"/>
          <w:szCs w:val="28"/>
          <w:lang w:eastAsia="de-AT"/>
        </w:rPr>
        <w:t>MWSt.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  Eine Rechnung mit der Bitte um Überweisung binnen 7 Tagen schicken wir Ihnen mit der Registrierbestätigung per </w:t>
      </w:r>
      <w:proofErr w:type="spellStart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e-mail</w:t>
      </w:r>
      <w:proofErr w:type="spellEnd"/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 zu.</w:t>
      </w:r>
    </w:p>
    <w:p w14:paraId="55DCFDAD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 </w:t>
      </w:r>
    </w:p>
    <w:p w14:paraId="19FCAC18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>Kontakt: Mag. Rainer Rinnhofer – Generalimporteur Brenderup Österreich</w:t>
      </w:r>
    </w:p>
    <w:p w14:paraId="0D62CAD2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eastAsia="de-AT"/>
        </w:rPr>
        <w:t xml:space="preserve">                  </w:t>
      </w:r>
      <w:r w:rsidRPr="002C31CC">
        <w:rPr>
          <w:rFonts w:ascii="Times New Roman" w:eastAsia="Times New Roman" w:hAnsi="Times New Roman" w:cs="Times New Roman"/>
          <w:sz w:val="28"/>
          <w:szCs w:val="28"/>
          <w:lang w:val="it-IT" w:eastAsia="de-AT"/>
        </w:rPr>
        <w:t xml:space="preserve">e-mail: </w:t>
      </w:r>
      <w:hyperlink r:id="rId5" w:tgtFrame="_blank" w:history="1">
        <w:r w:rsidRPr="002C31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it-IT" w:eastAsia="de-AT"/>
          </w:rPr>
          <w:t>rinnhofer@rinnhofer.info</w:t>
        </w:r>
      </w:hyperlink>
    </w:p>
    <w:p w14:paraId="220B9350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AT"/>
        </w:rPr>
      </w:pPr>
      <w:r w:rsidRPr="002C31CC">
        <w:rPr>
          <w:rFonts w:ascii="Times New Roman" w:eastAsia="Times New Roman" w:hAnsi="Times New Roman" w:cs="Times New Roman"/>
          <w:sz w:val="28"/>
          <w:szCs w:val="28"/>
          <w:lang w:val="it-IT" w:eastAsia="de-AT"/>
        </w:rPr>
        <w:t>                Tel: +43 (0)664 46 10 415</w:t>
      </w:r>
    </w:p>
    <w:p w14:paraId="311F204E" w14:textId="77777777" w:rsidR="002C31CC" w:rsidRPr="002C31CC" w:rsidRDefault="002C31CC" w:rsidP="002C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C31CC">
        <w:rPr>
          <w:rFonts w:ascii="Times New Roman" w:eastAsia="Times New Roman" w:hAnsi="Times New Roman" w:cs="Times New Roman"/>
          <w:sz w:val="24"/>
          <w:szCs w:val="24"/>
          <w:lang w:val="it-IT" w:eastAsia="de-AT"/>
        </w:rPr>
        <w:lastRenderedPageBreak/>
        <w:t> </w:t>
      </w:r>
    </w:p>
    <w:p w14:paraId="60AA9C95" w14:textId="77777777" w:rsidR="002C31CC" w:rsidRPr="002C31CC" w:rsidRDefault="002C31CC">
      <w:pPr>
        <w:rPr>
          <w:b/>
          <w:bCs/>
          <w:sz w:val="36"/>
          <w:szCs w:val="36"/>
        </w:rPr>
      </w:pPr>
    </w:p>
    <w:sectPr w:rsidR="002C31CC" w:rsidRPr="002C3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45F1"/>
    <w:multiLevelType w:val="multilevel"/>
    <w:tmpl w:val="F3940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85D5B"/>
    <w:multiLevelType w:val="multilevel"/>
    <w:tmpl w:val="53EA8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546755">
    <w:abstractNumId w:val="0"/>
  </w:num>
  <w:num w:numId="2" w16cid:durableId="199297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461"/>
    <w:rsid w:val="000B61D5"/>
    <w:rsid w:val="002C31CC"/>
    <w:rsid w:val="008D0461"/>
    <w:rsid w:val="00D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1199"/>
  <w15:chartTrackingRefBased/>
  <w15:docId w15:val="{AB8536AE-7068-49EF-B55D-B200EEA0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1279477954912106883msolistparagraph">
    <w:name w:val="m_1279477954912106883msolistparagraph"/>
    <w:basedOn w:val="Standard"/>
    <w:rsid w:val="002C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2C3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nnhofer@rinnhofer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Weyer</dc:creator>
  <cp:keywords/>
  <dc:description/>
  <cp:lastModifiedBy>Rinnhofer GmbH - Weyer</cp:lastModifiedBy>
  <cp:revision>3</cp:revision>
  <dcterms:created xsi:type="dcterms:W3CDTF">2022-10-24T14:51:00Z</dcterms:created>
  <dcterms:modified xsi:type="dcterms:W3CDTF">2023-06-15T12:55:00Z</dcterms:modified>
</cp:coreProperties>
</file>